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AC" w:rsidRPr="008A77AC" w:rsidRDefault="008A77AC" w:rsidP="008A77AC">
      <w:pPr>
        <w:overflowPunct w:val="0"/>
        <w:autoSpaceDE w:val="0"/>
        <w:autoSpaceDN w:val="0"/>
        <w:adjustRightInd w:val="0"/>
        <w:spacing w:after="0" w:line="240" w:lineRule="auto"/>
        <w:ind w:left="4956" w:firstLine="1848"/>
        <w:jc w:val="right"/>
        <w:textAlignment w:val="baseline"/>
        <w:rPr>
          <w:rFonts w:ascii="Times New Roman" w:eastAsia="Times New Roman" w:hAnsi="Times New Roman" w:cs="Times New Roman"/>
          <w:i/>
          <w:kern w:val="32"/>
          <w:sz w:val="24"/>
          <w:szCs w:val="24"/>
          <w:lang w:eastAsia="ru-RU"/>
        </w:rPr>
      </w:pPr>
    </w:p>
    <w:p w:rsidR="008A77AC" w:rsidRPr="008A77AC" w:rsidRDefault="008A77AC" w:rsidP="008A77A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2</w:t>
      </w:r>
    </w:p>
    <w:p w:rsidR="008A77AC" w:rsidRPr="008A77AC" w:rsidRDefault="008A77AC" w:rsidP="008A77A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Совета депутатов</w:t>
      </w:r>
    </w:p>
    <w:p w:rsidR="008A77AC" w:rsidRPr="008A77AC" w:rsidRDefault="008A77AC" w:rsidP="008A77A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8A77AC" w:rsidRPr="008A77AC" w:rsidRDefault="008A77AC" w:rsidP="008A77A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8A77AC" w:rsidRPr="008A77AC" w:rsidRDefault="008A77AC" w:rsidP="008A77A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06.12.2024 № 78</w:t>
      </w:r>
    </w:p>
    <w:p w:rsidR="001E326A" w:rsidRPr="00B82A55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B82A55">
        <w:rPr>
          <w:rFonts w:ascii="Times New Roman" w:hAnsi="Times New Roman" w:cs="Times New Roman"/>
          <w:i/>
          <w:sz w:val="28"/>
          <w:szCs w:val="28"/>
        </w:rPr>
        <w:t>(в редакции Решения Совета</w:t>
      </w:r>
    </w:p>
    <w:p w:rsidR="001E326A" w:rsidRPr="00B82A55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депутатов от 20.02.2024 № 5,</w:t>
      </w:r>
    </w:p>
    <w:p w:rsidR="001E326A" w:rsidRPr="00B82A55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1E326A" w:rsidRPr="001E326A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от 30.10.2025 № 61</w:t>
      </w:r>
      <w:r w:rsidRPr="001E326A">
        <w:rPr>
          <w:rFonts w:ascii="Times New Roman" w:hAnsi="Times New Roman" w:cs="Times New Roman"/>
          <w:i/>
          <w:sz w:val="28"/>
          <w:szCs w:val="28"/>
        </w:rPr>
        <w:t>,</w:t>
      </w:r>
    </w:p>
    <w:p w:rsidR="001E326A" w:rsidRPr="001E326A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1E326A" w:rsidRPr="00B82A55" w:rsidRDefault="001E326A" w:rsidP="001E326A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E326A">
        <w:rPr>
          <w:rFonts w:ascii="Times New Roman" w:hAnsi="Times New Roman" w:cs="Times New Roman"/>
          <w:i/>
          <w:sz w:val="28"/>
          <w:szCs w:val="28"/>
        </w:rPr>
        <w:t xml:space="preserve"> от 30.12.2025 № 79</w:t>
      </w:r>
      <w:r w:rsidRPr="00B82A55">
        <w:rPr>
          <w:rFonts w:ascii="Times New Roman" w:hAnsi="Times New Roman" w:cs="Times New Roman"/>
          <w:i/>
          <w:sz w:val="28"/>
          <w:szCs w:val="28"/>
        </w:rPr>
        <w:t>)</w:t>
      </w:r>
    </w:p>
    <w:p w:rsidR="008A77AC" w:rsidRPr="001E326A" w:rsidRDefault="008A77AC" w:rsidP="008A7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77AC" w:rsidRPr="008A77AC" w:rsidRDefault="008A77AC" w:rsidP="008A77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7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Нормативы поступлений недоимки, пени и штрафов</w:t>
      </w:r>
      <w:r w:rsidRPr="008A7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  <w:t>по отмененным налогам и сборам в бюджет Тонкинского</w:t>
      </w:r>
      <w:r w:rsidRPr="008A77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textWrapping" w:clear="all"/>
        <w:t>муниципального округа Нижегородской области</w:t>
      </w:r>
    </w:p>
    <w:p w:rsidR="008A77AC" w:rsidRPr="008A77AC" w:rsidRDefault="008A77AC" w:rsidP="008A77A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7AC" w:rsidRPr="008A77AC" w:rsidRDefault="008A77AC" w:rsidP="008A77AC">
      <w:pPr>
        <w:widowControl w:val="0"/>
        <w:autoSpaceDE w:val="0"/>
        <w:autoSpaceDN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AC">
        <w:rPr>
          <w:rFonts w:ascii="Times New Roman" w:eastAsia="Times New Roman" w:hAnsi="Times New Roman" w:cs="Times New Roman"/>
          <w:sz w:val="24"/>
          <w:szCs w:val="24"/>
          <w:lang w:eastAsia="ru-RU"/>
        </w:rPr>
        <w:t>(в процентах)</w:t>
      </w:r>
    </w:p>
    <w:tbl>
      <w:tblPr>
        <w:tblW w:w="9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55"/>
        <w:gridCol w:w="2160"/>
      </w:tblGrid>
      <w:tr w:rsidR="008A77AC" w:rsidRPr="008A77AC" w:rsidTr="00A74092">
        <w:trPr>
          <w:tblHeader/>
        </w:trPr>
        <w:tc>
          <w:tcPr>
            <w:tcW w:w="7655" w:type="dxa"/>
            <w:vAlign w:val="center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Наименование налога (сбора)</w:t>
            </w:r>
          </w:p>
        </w:tc>
        <w:tc>
          <w:tcPr>
            <w:tcW w:w="2160" w:type="dxa"/>
            <w:vAlign w:val="center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Бюджеты муниципального округа</w:t>
            </w:r>
          </w:p>
        </w:tc>
      </w:tr>
      <w:tr w:rsidR="008A77AC" w:rsidRPr="008A77AC" w:rsidTr="00A74092">
        <w:trPr>
          <w:trHeight w:val="499"/>
        </w:trPr>
        <w:tc>
          <w:tcPr>
            <w:tcW w:w="7655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Земельный налог (по обязательствам, возникшим до 1 января 2006 года), мобилизуемый на территориях поселений</w:t>
            </w:r>
          </w:p>
        </w:tc>
        <w:tc>
          <w:tcPr>
            <w:tcW w:w="2160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en-US" w:eastAsia="ru-RU"/>
              </w:rPr>
              <w:t>100</w:t>
            </w:r>
          </w:p>
        </w:tc>
      </w:tr>
      <w:tr w:rsidR="008A77AC" w:rsidRPr="008A77AC" w:rsidTr="00A74092">
        <w:trPr>
          <w:trHeight w:val="479"/>
        </w:trPr>
        <w:tc>
          <w:tcPr>
            <w:tcW w:w="7655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2160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100</w:t>
            </w:r>
          </w:p>
        </w:tc>
      </w:tr>
      <w:tr w:rsidR="008A77AC" w:rsidRPr="008A77AC" w:rsidTr="00A74092">
        <w:trPr>
          <w:trHeight w:val="984"/>
        </w:trPr>
        <w:tc>
          <w:tcPr>
            <w:tcW w:w="7655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100</w:t>
            </w:r>
          </w:p>
        </w:tc>
      </w:tr>
      <w:tr w:rsidR="008A77AC" w:rsidRPr="008A77AC" w:rsidTr="00A74092">
        <w:trPr>
          <w:trHeight w:val="585"/>
        </w:trPr>
        <w:tc>
          <w:tcPr>
            <w:tcW w:w="7655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2160" w:type="dxa"/>
          </w:tcPr>
          <w:p w:rsidR="008A77AC" w:rsidRPr="008A77AC" w:rsidRDefault="008A77AC" w:rsidP="008A77A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8A77A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100</w:t>
            </w:r>
          </w:p>
        </w:tc>
      </w:tr>
    </w:tbl>
    <w:p w:rsidR="00AA6E1A" w:rsidRDefault="00AA6E1A"/>
    <w:sectPr w:rsidR="00AA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A2"/>
    <w:rsid w:val="001E326A"/>
    <w:rsid w:val="00767A80"/>
    <w:rsid w:val="007A04A2"/>
    <w:rsid w:val="008A77AC"/>
    <w:rsid w:val="00A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3B84E-0EC7-4578-BCF6-494B98E2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</dc:creator>
  <cp:keywords/>
  <dc:description/>
  <cp:lastModifiedBy>shn</cp:lastModifiedBy>
  <cp:revision>3</cp:revision>
  <dcterms:created xsi:type="dcterms:W3CDTF">2025-10-31T11:24:00Z</dcterms:created>
  <dcterms:modified xsi:type="dcterms:W3CDTF">2026-02-12T11:11:00Z</dcterms:modified>
</cp:coreProperties>
</file>